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48706" w14:textId="77777777" w:rsidR="00BB7778" w:rsidRDefault="00BB7778">
      <w:pPr>
        <w:spacing w:before="231"/>
        <w:ind w:left="141"/>
        <w:rPr>
          <w:b/>
          <w:bCs/>
          <w:spacing w:val="-8"/>
          <w:sz w:val="28"/>
          <w:szCs w:val="28"/>
        </w:rPr>
      </w:pPr>
      <w:r w:rsidRPr="00BB7778">
        <w:rPr>
          <w:b/>
          <w:bCs/>
          <w:spacing w:val="-8"/>
          <w:sz w:val="28"/>
          <w:szCs w:val="28"/>
        </w:rPr>
        <w:t>ANKER NANO AVTOPOLNILEC 75W IZVLEČNI USB-C KABEL</w:t>
      </w:r>
    </w:p>
    <w:p w14:paraId="6472D48D" w14:textId="3677E979" w:rsidR="00E23928" w:rsidRDefault="00552A60">
      <w:pPr>
        <w:spacing w:before="231"/>
        <w:ind w:left="141"/>
        <w:rPr>
          <w:b/>
          <w:sz w:val="24"/>
        </w:rPr>
      </w:pPr>
      <w:r>
        <w:rPr>
          <w:b/>
          <w:spacing w:val="-2"/>
          <w:sz w:val="24"/>
        </w:rPr>
        <w:t>VARNOST</w:t>
      </w:r>
    </w:p>
    <w:p w14:paraId="24510415" w14:textId="77777777" w:rsidR="00E23928" w:rsidRDefault="00552A60">
      <w:pPr>
        <w:pStyle w:val="Odstavekseznama"/>
        <w:numPr>
          <w:ilvl w:val="0"/>
          <w:numId w:val="1"/>
        </w:numPr>
        <w:tabs>
          <w:tab w:val="left" w:pos="861"/>
        </w:tabs>
        <w:spacing w:before="220"/>
        <w:rPr>
          <w:rFonts w:ascii="Symbol" w:hAnsi="Symbol"/>
        </w:rPr>
      </w:pPr>
      <w:r>
        <w:rPr>
          <w:spacing w:val="-4"/>
        </w:rPr>
        <w:t>Izdelek</w:t>
      </w:r>
      <w:r>
        <w:rPr>
          <w:spacing w:val="-18"/>
        </w:rPr>
        <w:t xml:space="preserve"> </w:t>
      </w:r>
      <w:r>
        <w:rPr>
          <w:spacing w:val="-4"/>
        </w:rPr>
        <w:t>je</w:t>
      </w:r>
      <w:r>
        <w:rPr>
          <w:spacing w:val="-23"/>
        </w:rPr>
        <w:t xml:space="preserve"> </w:t>
      </w:r>
      <w:r>
        <w:rPr>
          <w:spacing w:val="-4"/>
        </w:rPr>
        <w:t>zasnovan</w:t>
      </w:r>
      <w:r>
        <w:rPr>
          <w:spacing w:val="-20"/>
        </w:rPr>
        <w:t xml:space="preserve"> </w:t>
      </w:r>
      <w:r>
        <w:rPr>
          <w:spacing w:val="-4"/>
        </w:rPr>
        <w:t>samo</w:t>
      </w:r>
      <w:r>
        <w:rPr>
          <w:spacing w:val="-22"/>
        </w:rPr>
        <w:t xml:space="preserve"> </w:t>
      </w:r>
      <w:r>
        <w:rPr>
          <w:spacing w:val="-4"/>
        </w:rPr>
        <w:t>za</w:t>
      </w:r>
      <w:r>
        <w:rPr>
          <w:spacing w:val="-18"/>
        </w:rPr>
        <w:t xml:space="preserve"> </w:t>
      </w:r>
      <w:r>
        <w:rPr>
          <w:spacing w:val="-4"/>
        </w:rPr>
        <w:t>uporabo</w:t>
      </w:r>
      <w:r>
        <w:rPr>
          <w:spacing w:val="-18"/>
        </w:rPr>
        <w:t xml:space="preserve"> </w:t>
      </w:r>
      <w:r>
        <w:rPr>
          <w:spacing w:val="-4"/>
        </w:rPr>
        <w:t>z</w:t>
      </w:r>
      <w:r>
        <w:rPr>
          <w:spacing w:val="-21"/>
        </w:rPr>
        <w:t xml:space="preserve"> </w:t>
      </w:r>
      <w:r>
        <w:rPr>
          <w:spacing w:val="-4"/>
        </w:rPr>
        <w:t>IT-opremo.</w:t>
      </w:r>
    </w:p>
    <w:p w14:paraId="531671D2" w14:textId="77777777" w:rsidR="00E23928" w:rsidRDefault="00552A60">
      <w:pPr>
        <w:pStyle w:val="Odstavekseznama"/>
        <w:numPr>
          <w:ilvl w:val="0"/>
          <w:numId w:val="1"/>
        </w:numPr>
        <w:tabs>
          <w:tab w:val="left" w:pos="861"/>
        </w:tabs>
        <w:spacing w:before="57"/>
        <w:rPr>
          <w:rFonts w:ascii="Symbol" w:hAnsi="Symbol"/>
          <w:sz w:val="24"/>
        </w:rPr>
      </w:pPr>
      <w:r>
        <w:rPr>
          <w:spacing w:val="-4"/>
        </w:rPr>
        <w:t>Izdelek</w:t>
      </w:r>
      <w:r>
        <w:rPr>
          <w:spacing w:val="-19"/>
        </w:rPr>
        <w:t xml:space="preserve"> </w:t>
      </w:r>
      <w:r>
        <w:rPr>
          <w:spacing w:val="-4"/>
        </w:rPr>
        <w:t>je</w:t>
      </w:r>
      <w:r>
        <w:rPr>
          <w:spacing w:val="-23"/>
        </w:rPr>
        <w:t xml:space="preserve"> </w:t>
      </w:r>
      <w:r>
        <w:rPr>
          <w:spacing w:val="-4"/>
        </w:rPr>
        <w:t>namenjen</w:t>
      </w:r>
      <w:r>
        <w:rPr>
          <w:spacing w:val="-20"/>
        </w:rPr>
        <w:t xml:space="preserve"> </w:t>
      </w:r>
      <w:r>
        <w:rPr>
          <w:spacing w:val="-4"/>
        </w:rPr>
        <w:t>delovanju</w:t>
      </w:r>
      <w:r>
        <w:rPr>
          <w:spacing w:val="-23"/>
        </w:rPr>
        <w:t xml:space="preserve"> </w:t>
      </w:r>
      <w:r>
        <w:rPr>
          <w:spacing w:val="-4"/>
        </w:rPr>
        <w:t>do</w:t>
      </w:r>
      <w:r>
        <w:rPr>
          <w:spacing w:val="-19"/>
        </w:rPr>
        <w:t xml:space="preserve"> </w:t>
      </w:r>
      <w:r>
        <w:rPr>
          <w:spacing w:val="-4"/>
        </w:rPr>
        <w:t>2000</w:t>
      </w:r>
      <w:r>
        <w:rPr>
          <w:spacing w:val="-19"/>
        </w:rPr>
        <w:t xml:space="preserve"> </w:t>
      </w:r>
      <w:r>
        <w:rPr>
          <w:spacing w:val="-4"/>
        </w:rPr>
        <w:t>m</w:t>
      </w:r>
      <w:r>
        <w:rPr>
          <w:spacing w:val="-23"/>
        </w:rPr>
        <w:t xml:space="preserve"> </w:t>
      </w:r>
      <w:r>
        <w:rPr>
          <w:spacing w:val="-4"/>
        </w:rPr>
        <w:t>nadmorske</w:t>
      </w:r>
      <w:r>
        <w:rPr>
          <w:spacing w:val="-20"/>
        </w:rPr>
        <w:t xml:space="preserve"> </w:t>
      </w:r>
      <w:r>
        <w:rPr>
          <w:spacing w:val="-4"/>
        </w:rPr>
        <w:t>višine.</w:t>
      </w:r>
    </w:p>
    <w:p w14:paraId="1F19571D" w14:textId="77777777" w:rsidR="00E23928" w:rsidRDefault="00552A60">
      <w:pPr>
        <w:pStyle w:val="Odstavekseznama"/>
        <w:numPr>
          <w:ilvl w:val="0"/>
          <w:numId w:val="1"/>
        </w:numPr>
        <w:tabs>
          <w:tab w:val="left" w:pos="861"/>
        </w:tabs>
        <w:spacing w:before="52"/>
        <w:rPr>
          <w:rFonts w:ascii="Symbol" w:hAnsi="Symbol"/>
          <w:sz w:val="24"/>
        </w:rPr>
      </w:pPr>
      <w:r>
        <w:rPr>
          <w:spacing w:val="-6"/>
        </w:rPr>
        <w:t>Odklop</w:t>
      </w:r>
      <w:r>
        <w:rPr>
          <w:spacing w:val="-16"/>
        </w:rPr>
        <w:t xml:space="preserve"> </w:t>
      </w:r>
      <w:r>
        <w:rPr>
          <w:spacing w:val="-6"/>
        </w:rPr>
        <w:t>iz</w:t>
      </w:r>
      <w:r>
        <w:rPr>
          <w:spacing w:val="-16"/>
        </w:rPr>
        <w:t xml:space="preserve"> </w:t>
      </w:r>
      <w:r>
        <w:rPr>
          <w:spacing w:val="-6"/>
        </w:rPr>
        <w:t>omrežne</w:t>
      </w:r>
      <w:r>
        <w:rPr>
          <w:spacing w:val="-19"/>
        </w:rPr>
        <w:t xml:space="preserve"> </w:t>
      </w:r>
      <w:r>
        <w:rPr>
          <w:spacing w:val="-6"/>
        </w:rPr>
        <w:t>napetosti</w:t>
      </w:r>
      <w:r>
        <w:rPr>
          <w:spacing w:val="-14"/>
        </w:rPr>
        <w:t xml:space="preserve"> </w:t>
      </w:r>
      <w:r>
        <w:rPr>
          <w:spacing w:val="-6"/>
        </w:rPr>
        <w:t>se</w:t>
      </w:r>
      <w:r>
        <w:rPr>
          <w:spacing w:val="-15"/>
        </w:rPr>
        <w:t xml:space="preserve"> </w:t>
      </w:r>
      <w:r>
        <w:rPr>
          <w:spacing w:val="-6"/>
        </w:rPr>
        <w:t>opravi</w:t>
      </w:r>
      <w:r>
        <w:rPr>
          <w:spacing w:val="-15"/>
        </w:rPr>
        <w:t xml:space="preserve"> </w:t>
      </w:r>
      <w:r>
        <w:rPr>
          <w:spacing w:val="-6"/>
        </w:rPr>
        <w:t>z</w:t>
      </w:r>
      <w:r>
        <w:rPr>
          <w:spacing w:val="-18"/>
        </w:rPr>
        <w:t xml:space="preserve"> </w:t>
      </w:r>
      <w:r>
        <w:rPr>
          <w:spacing w:val="-6"/>
        </w:rPr>
        <w:t>vtičem</w:t>
      </w:r>
      <w:r>
        <w:rPr>
          <w:spacing w:val="-15"/>
        </w:rPr>
        <w:t xml:space="preserve"> </w:t>
      </w:r>
      <w:r>
        <w:rPr>
          <w:spacing w:val="-6"/>
        </w:rPr>
        <w:t>na</w:t>
      </w:r>
      <w:r>
        <w:rPr>
          <w:spacing w:val="-15"/>
        </w:rPr>
        <w:t xml:space="preserve"> </w:t>
      </w:r>
      <w:r>
        <w:rPr>
          <w:spacing w:val="-6"/>
        </w:rPr>
        <w:t>izmenični</w:t>
      </w:r>
      <w:r>
        <w:rPr>
          <w:spacing w:val="-14"/>
        </w:rPr>
        <w:t xml:space="preserve"> </w:t>
      </w:r>
      <w:r>
        <w:rPr>
          <w:spacing w:val="-6"/>
        </w:rPr>
        <w:t>tok.</w:t>
      </w:r>
      <w:r>
        <w:rPr>
          <w:spacing w:val="-18"/>
        </w:rPr>
        <w:t xml:space="preserve"> </w:t>
      </w:r>
      <w:r>
        <w:rPr>
          <w:spacing w:val="-6"/>
        </w:rPr>
        <w:t>Poskrbite,</w:t>
      </w:r>
      <w:r>
        <w:rPr>
          <w:spacing w:val="-18"/>
        </w:rPr>
        <w:t xml:space="preserve"> </w:t>
      </w:r>
      <w:r>
        <w:rPr>
          <w:spacing w:val="-6"/>
        </w:rPr>
        <w:t>da</w:t>
      </w:r>
      <w:r>
        <w:rPr>
          <w:spacing w:val="-14"/>
        </w:rPr>
        <w:t xml:space="preserve"> </w:t>
      </w:r>
      <w:r>
        <w:rPr>
          <w:spacing w:val="-6"/>
        </w:rPr>
        <w:t>je</w:t>
      </w:r>
      <w:r>
        <w:rPr>
          <w:spacing w:val="-15"/>
        </w:rPr>
        <w:t xml:space="preserve"> </w:t>
      </w:r>
      <w:r>
        <w:rPr>
          <w:spacing w:val="-6"/>
        </w:rPr>
        <w:t>vtičnica</w:t>
      </w:r>
    </w:p>
    <w:p w14:paraId="2A2FB480" w14:textId="77777777" w:rsidR="00E23928" w:rsidRDefault="00552A60">
      <w:pPr>
        <w:pStyle w:val="Odstavekseznama"/>
        <w:numPr>
          <w:ilvl w:val="0"/>
          <w:numId w:val="1"/>
        </w:numPr>
        <w:tabs>
          <w:tab w:val="left" w:pos="861"/>
        </w:tabs>
        <w:rPr>
          <w:rFonts w:ascii="Symbol" w:hAnsi="Symbol"/>
        </w:rPr>
      </w:pPr>
      <w:r>
        <w:rPr>
          <w:spacing w:val="-4"/>
        </w:rPr>
        <w:t>vedno</w:t>
      </w:r>
      <w:r>
        <w:rPr>
          <w:spacing w:val="-17"/>
        </w:rPr>
        <w:t xml:space="preserve"> </w:t>
      </w:r>
      <w:r>
        <w:rPr>
          <w:spacing w:val="-4"/>
        </w:rPr>
        <w:t>lahko</w:t>
      </w:r>
      <w:r>
        <w:rPr>
          <w:spacing w:val="-19"/>
        </w:rPr>
        <w:t xml:space="preserve"> </w:t>
      </w:r>
      <w:r>
        <w:rPr>
          <w:spacing w:val="-4"/>
        </w:rPr>
        <w:t>dostopna.</w:t>
      </w:r>
    </w:p>
    <w:p w14:paraId="032C587D" w14:textId="77777777" w:rsidR="00E23928" w:rsidRDefault="00552A60">
      <w:pPr>
        <w:pStyle w:val="Odstavekseznama"/>
        <w:numPr>
          <w:ilvl w:val="0"/>
          <w:numId w:val="1"/>
        </w:numPr>
        <w:tabs>
          <w:tab w:val="left" w:pos="861"/>
        </w:tabs>
        <w:spacing w:before="56" w:line="288" w:lineRule="auto"/>
        <w:ind w:right="4"/>
        <w:rPr>
          <w:rFonts w:ascii="Symbol" w:hAnsi="Symbol"/>
        </w:rPr>
      </w:pPr>
      <w:r>
        <w:rPr>
          <w:spacing w:val="-6"/>
        </w:rPr>
        <w:t>Ta</w:t>
      </w:r>
      <w:r>
        <w:rPr>
          <w:spacing w:val="-9"/>
        </w:rPr>
        <w:t xml:space="preserve"> </w:t>
      </w:r>
      <w:r>
        <w:rPr>
          <w:spacing w:val="-6"/>
        </w:rPr>
        <w:t>izdelek</w:t>
      </w:r>
      <w:r>
        <w:rPr>
          <w:spacing w:val="-9"/>
        </w:rPr>
        <w:t xml:space="preserve"> </w:t>
      </w:r>
      <w:r>
        <w:rPr>
          <w:spacing w:val="-6"/>
        </w:rPr>
        <w:t>je</w:t>
      </w:r>
      <w:r>
        <w:rPr>
          <w:spacing w:val="-13"/>
        </w:rPr>
        <w:t xml:space="preserve"> </w:t>
      </w:r>
      <w:r>
        <w:rPr>
          <w:spacing w:val="-6"/>
        </w:rPr>
        <w:t>bil</w:t>
      </w:r>
      <w:r>
        <w:rPr>
          <w:spacing w:val="-12"/>
        </w:rPr>
        <w:t xml:space="preserve"> </w:t>
      </w:r>
      <w:r>
        <w:rPr>
          <w:spacing w:val="-6"/>
        </w:rPr>
        <w:t>preizkušen</w:t>
      </w:r>
      <w:r>
        <w:rPr>
          <w:spacing w:val="-9"/>
        </w:rPr>
        <w:t xml:space="preserve"> </w:t>
      </w:r>
      <w:r>
        <w:rPr>
          <w:spacing w:val="-6"/>
        </w:rPr>
        <w:t>za</w:t>
      </w:r>
      <w:r>
        <w:rPr>
          <w:spacing w:val="-11"/>
        </w:rPr>
        <w:t xml:space="preserve"> </w:t>
      </w:r>
      <w:r>
        <w:rPr>
          <w:spacing w:val="-6"/>
        </w:rPr>
        <w:t>varno</w:t>
      </w:r>
      <w:r>
        <w:rPr>
          <w:spacing w:val="-11"/>
        </w:rPr>
        <w:t xml:space="preserve"> </w:t>
      </w:r>
      <w:r>
        <w:rPr>
          <w:spacing w:val="-6"/>
        </w:rPr>
        <w:t>delovanje</w:t>
      </w:r>
      <w:r>
        <w:rPr>
          <w:spacing w:val="-13"/>
        </w:rPr>
        <w:t xml:space="preserve"> </w:t>
      </w:r>
      <w:r>
        <w:rPr>
          <w:spacing w:val="-6"/>
        </w:rPr>
        <w:t>v</w:t>
      </w:r>
      <w:r>
        <w:rPr>
          <w:spacing w:val="-9"/>
        </w:rPr>
        <w:t xml:space="preserve"> </w:t>
      </w:r>
      <w:r>
        <w:rPr>
          <w:spacing w:val="-6"/>
        </w:rPr>
        <w:t>laboratorijskem</w:t>
      </w:r>
      <w:r>
        <w:rPr>
          <w:spacing w:val="-10"/>
        </w:rPr>
        <w:t xml:space="preserve"> </w:t>
      </w:r>
      <w:r>
        <w:rPr>
          <w:spacing w:val="-6"/>
        </w:rPr>
        <w:t>okolju</w:t>
      </w:r>
      <w:r>
        <w:rPr>
          <w:spacing w:val="-13"/>
        </w:rPr>
        <w:t xml:space="preserve"> </w:t>
      </w:r>
      <w:r>
        <w:rPr>
          <w:spacing w:val="-6"/>
        </w:rPr>
        <w:t>pri</w:t>
      </w:r>
      <w:r>
        <w:rPr>
          <w:spacing w:val="-9"/>
        </w:rPr>
        <w:t xml:space="preserve"> </w:t>
      </w:r>
      <w:r>
        <w:rPr>
          <w:spacing w:val="-6"/>
        </w:rPr>
        <w:t xml:space="preserve">temperaturah </w:t>
      </w:r>
      <w:r>
        <w:rPr>
          <w:spacing w:val="-2"/>
        </w:rPr>
        <w:t>okolice</w:t>
      </w:r>
      <w:r>
        <w:rPr>
          <w:spacing w:val="-20"/>
        </w:rPr>
        <w:t xml:space="preserve"> </w:t>
      </w:r>
      <w:r>
        <w:rPr>
          <w:spacing w:val="-2"/>
        </w:rPr>
        <w:t>od</w:t>
      </w:r>
      <w:r>
        <w:rPr>
          <w:spacing w:val="-18"/>
        </w:rPr>
        <w:t xml:space="preserve"> </w:t>
      </w:r>
      <w:r>
        <w:rPr>
          <w:spacing w:val="-2"/>
        </w:rPr>
        <w:t>0°C</w:t>
      </w:r>
      <w:r>
        <w:rPr>
          <w:spacing w:val="-20"/>
        </w:rPr>
        <w:t xml:space="preserve"> </w:t>
      </w:r>
      <w:r>
        <w:rPr>
          <w:spacing w:val="-2"/>
        </w:rPr>
        <w:t>do</w:t>
      </w:r>
      <w:r>
        <w:rPr>
          <w:spacing w:val="-18"/>
        </w:rPr>
        <w:t xml:space="preserve"> </w:t>
      </w:r>
      <w:r>
        <w:rPr>
          <w:spacing w:val="-2"/>
        </w:rPr>
        <w:t>25°C</w:t>
      </w:r>
      <w:r>
        <w:rPr>
          <w:spacing w:val="-18"/>
        </w:rPr>
        <w:t xml:space="preserve"> </w:t>
      </w:r>
      <w:r>
        <w:rPr>
          <w:spacing w:val="-2"/>
        </w:rPr>
        <w:t>in</w:t>
      </w:r>
      <w:r>
        <w:rPr>
          <w:spacing w:val="-20"/>
        </w:rPr>
        <w:t xml:space="preserve"> </w:t>
      </w:r>
      <w:r>
        <w:rPr>
          <w:spacing w:val="-2"/>
        </w:rPr>
        <w:t>se</w:t>
      </w:r>
      <w:r>
        <w:rPr>
          <w:spacing w:val="-19"/>
        </w:rPr>
        <w:t xml:space="preserve"> </w:t>
      </w:r>
      <w:r>
        <w:rPr>
          <w:spacing w:val="-2"/>
        </w:rPr>
        <w:t>lahko</w:t>
      </w:r>
      <w:r>
        <w:rPr>
          <w:spacing w:val="-18"/>
        </w:rPr>
        <w:t xml:space="preserve"> </w:t>
      </w:r>
      <w:r>
        <w:rPr>
          <w:spacing w:val="-2"/>
        </w:rPr>
        <w:t>običajno</w:t>
      </w:r>
      <w:r>
        <w:rPr>
          <w:spacing w:val="-18"/>
        </w:rPr>
        <w:t xml:space="preserve"> </w:t>
      </w:r>
      <w:r>
        <w:rPr>
          <w:spacing w:val="-2"/>
        </w:rPr>
        <w:t>uporablja</w:t>
      </w:r>
      <w:r>
        <w:rPr>
          <w:spacing w:val="-18"/>
        </w:rPr>
        <w:t xml:space="preserve"> </w:t>
      </w:r>
      <w:r>
        <w:rPr>
          <w:spacing w:val="-2"/>
        </w:rPr>
        <w:t>v</w:t>
      </w:r>
      <w:r>
        <w:rPr>
          <w:spacing w:val="-20"/>
        </w:rPr>
        <w:t xml:space="preserve"> </w:t>
      </w:r>
      <w:r>
        <w:rPr>
          <w:spacing w:val="-2"/>
        </w:rPr>
        <w:t>zaprtih</w:t>
      </w:r>
      <w:r>
        <w:rPr>
          <w:spacing w:val="-20"/>
        </w:rPr>
        <w:t xml:space="preserve"> </w:t>
      </w:r>
      <w:r>
        <w:rPr>
          <w:spacing w:val="-2"/>
        </w:rPr>
        <w:t>prostorih.</w:t>
      </w:r>
    </w:p>
    <w:p w14:paraId="574B598C" w14:textId="77777777" w:rsidR="00E23928" w:rsidRDefault="00E23928">
      <w:pPr>
        <w:pStyle w:val="Telobesedila"/>
        <w:spacing w:before="250"/>
        <w:ind w:left="0"/>
      </w:pPr>
    </w:p>
    <w:p w14:paraId="00B73B2A" w14:textId="77777777" w:rsidR="00E23928" w:rsidRDefault="00552A60">
      <w:pPr>
        <w:pStyle w:val="Telobesedila"/>
        <w:spacing w:line="292" w:lineRule="auto"/>
        <w:ind w:left="141" w:right="209"/>
      </w:pPr>
      <w:r>
        <w:rPr>
          <w:spacing w:val="-4"/>
        </w:rPr>
        <w:t>Družba</w:t>
      </w:r>
      <w:r>
        <w:rPr>
          <w:spacing w:val="-15"/>
        </w:rPr>
        <w:t xml:space="preserve"> </w:t>
      </w:r>
      <w:proofErr w:type="spellStart"/>
      <w:r>
        <w:rPr>
          <w:spacing w:val="-4"/>
        </w:rPr>
        <w:t>Anker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4"/>
        </w:rPr>
        <w:t>Innovations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-4"/>
        </w:rPr>
        <w:t>Limited</w:t>
      </w:r>
      <w:proofErr w:type="spellEnd"/>
      <w:r>
        <w:rPr>
          <w:spacing w:val="-15"/>
        </w:rPr>
        <w:t xml:space="preserve"> </w:t>
      </w:r>
      <w:r>
        <w:rPr>
          <w:spacing w:val="-4"/>
        </w:rPr>
        <w:t>izjavlja,</w:t>
      </w:r>
      <w:r>
        <w:rPr>
          <w:spacing w:val="-19"/>
        </w:rPr>
        <w:t xml:space="preserve"> </w:t>
      </w:r>
      <w:r>
        <w:rPr>
          <w:spacing w:val="-4"/>
        </w:rPr>
        <w:t>da</w:t>
      </w:r>
      <w:r>
        <w:rPr>
          <w:spacing w:val="-15"/>
        </w:rPr>
        <w:t xml:space="preserve"> </w:t>
      </w:r>
      <w:r>
        <w:rPr>
          <w:spacing w:val="-4"/>
        </w:rPr>
        <w:t>je</w:t>
      </w:r>
      <w:r>
        <w:rPr>
          <w:spacing w:val="-20"/>
        </w:rPr>
        <w:t xml:space="preserve"> </w:t>
      </w:r>
      <w:r>
        <w:rPr>
          <w:spacing w:val="-4"/>
        </w:rPr>
        <w:t>izdelek</w:t>
      </w:r>
      <w:r>
        <w:rPr>
          <w:spacing w:val="-15"/>
        </w:rPr>
        <w:t xml:space="preserve"> </w:t>
      </w:r>
      <w:r>
        <w:rPr>
          <w:spacing w:val="-4"/>
        </w:rPr>
        <w:t>skladen</w:t>
      </w:r>
      <w:r>
        <w:rPr>
          <w:spacing w:val="-15"/>
        </w:rPr>
        <w:t xml:space="preserve"> </w:t>
      </w:r>
      <w:r>
        <w:rPr>
          <w:spacing w:val="-4"/>
        </w:rPr>
        <w:t>z</w:t>
      </w:r>
      <w:r>
        <w:rPr>
          <w:spacing w:val="-19"/>
        </w:rPr>
        <w:t xml:space="preserve"> </w:t>
      </w:r>
      <w:r>
        <w:rPr>
          <w:spacing w:val="-4"/>
        </w:rPr>
        <w:t>direktivami</w:t>
      </w:r>
      <w:r>
        <w:rPr>
          <w:spacing w:val="-18"/>
        </w:rPr>
        <w:t xml:space="preserve"> </w:t>
      </w:r>
      <w:r>
        <w:rPr>
          <w:spacing w:val="-4"/>
        </w:rPr>
        <w:t>2014/35/EU</w:t>
      </w:r>
      <w:r>
        <w:rPr>
          <w:spacing w:val="-15"/>
        </w:rPr>
        <w:t xml:space="preserve"> </w:t>
      </w:r>
      <w:r>
        <w:rPr>
          <w:spacing w:val="-4"/>
        </w:rPr>
        <w:t>C 2014/30/EU</w:t>
      </w:r>
      <w:r>
        <w:rPr>
          <w:spacing w:val="-17"/>
        </w:rPr>
        <w:t xml:space="preserve"> </w:t>
      </w:r>
      <w:r>
        <w:rPr>
          <w:spacing w:val="-4"/>
        </w:rPr>
        <w:t>C</w:t>
      </w:r>
      <w:r>
        <w:rPr>
          <w:spacing w:val="-20"/>
        </w:rPr>
        <w:t xml:space="preserve"> </w:t>
      </w:r>
      <w:r>
        <w:rPr>
          <w:spacing w:val="-4"/>
        </w:rPr>
        <w:t>2011/65/EU</w:t>
      </w:r>
      <w:r>
        <w:rPr>
          <w:spacing w:val="-17"/>
        </w:rPr>
        <w:t xml:space="preserve"> </w:t>
      </w:r>
      <w:r>
        <w:rPr>
          <w:spacing w:val="-4"/>
        </w:rPr>
        <w:t>C</w:t>
      </w:r>
      <w:r>
        <w:rPr>
          <w:spacing w:val="-20"/>
        </w:rPr>
        <w:t xml:space="preserve"> </w:t>
      </w:r>
      <w:r>
        <w:rPr>
          <w:spacing w:val="-4"/>
        </w:rPr>
        <w:t>(EU)2015/863</w:t>
      </w:r>
      <w:r>
        <w:rPr>
          <w:spacing w:val="-17"/>
        </w:rPr>
        <w:t xml:space="preserve"> </w:t>
      </w:r>
      <w:r>
        <w:rPr>
          <w:spacing w:val="-4"/>
        </w:rPr>
        <w:t>C</w:t>
      </w:r>
      <w:r>
        <w:rPr>
          <w:spacing w:val="-20"/>
        </w:rPr>
        <w:t xml:space="preserve"> </w:t>
      </w:r>
      <w:r>
        <w:rPr>
          <w:spacing w:val="-4"/>
        </w:rPr>
        <w:t>2009/125/EC</w:t>
      </w:r>
      <w:r>
        <w:rPr>
          <w:spacing w:val="-17"/>
        </w:rPr>
        <w:t xml:space="preserve"> </w:t>
      </w:r>
      <w:r>
        <w:rPr>
          <w:spacing w:val="-4"/>
        </w:rPr>
        <w:t>C</w:t>
      </w:r>
      <w:r>
        <w:rPr>
          <w:spacing w:val="-18"/>
        </w:rPr>
        <w:t xml:space="preserve"> </w:t>
      </w:r>
      <w:r>
        <w:rPr>
          <w:spacing w:val="-4"/>
        </w:rPr>
        <w:t>(EU)2019/1782.</w:t>
      </w:r>
      <w:r>
        <w:rPr>
          <w:spacing w:val="-20"/>
        </w:rPr>
        <w:t xml:space="preserve"> </w:t>
      </w:r>
      <w:r>
        <w:rPr>
          <w:spacing w:val="-4"/>
        </w:rPr>
        <w:t>Celotno</w:t>
      </w:r>
      <w:r>
        <w:rPr>
          <w:spacing w:val="-19"/>
        </w:rPr>
        <w:t xml:space="preserve"> </w:t>
      </w:r>
      <w:r>
        <w:rPr>
          <w:spacing w:val="-4"/>
        </w:rPr>
        <w:t>besedilo</w:t>
      </w:r>
    </w:p>
    <w:p w14:paraId="10656293" w14:textId="77777777" w:rsidR="00E23928" w:rsidRDefault="00552A60">
      <w:pPr>
        <w:pStyle w:val="Telobesedila"/>
        <w:spacing w:line="292" w:lineRule="auto"/>
        <w:ind w:left="141"/>
      </w:pPr>
      <w:r>
        <w:t>izjave</w:t>
      </w:r>
      <w:r>
        <w:rPr>
          <w:spacing w:val="-22"/>
        </w:rPr>
        <w:t xml:space="preserve"> </w:t>
      </w:r>
      <w:r>
        <w:t>EU</w:t>
      </w:r>
      <w:r>
        <w:rPr>
          <w:spacing w:val="-23"/>
        </w:rPr>
        <w:t xml:space="preserve"> </w:t>
      </w:r>
      <w:r>
        <w:t>o</w:t>
      </w:r>
      <w:r>
        <w:rPr>
          <w:spacing w:val="-23"/>
        </w:rPr>
        <w:t xml:space="preserve"> </w:t>
      </w:r>
      <w:r>
        <w:t>skladnosti</w:t>
      </w:r>
      <w:r>
        <w:rPr>
          <w:spacing w:val="-21"/>
        </w:rPr>
        <w:t xml:space="preserve"> </w:t>
      </w:r>
      <w:r>
        <w:t>je</w:t>
      </w:r>
      <w:r>
        <w:rPr>
          <w:spacing w:val="-25"/>
        </w:rPr>
        <w:t xml:space="preserve"> </w:t>
      </w:r>
      <w:r>
        <w:t>na</w:t>
      </w:r>
      <w:r>
        <w:rPr>
          <w:spacing w:val="-21"/>
        </w:rPr>
        <w:t xml:space="preserve"> </w:t>
      </w:r>
      <w:r>
        <w:t>voljo</w:t>
      </w:r>
      <w:r>
        <w:rPr>
          <w:spacing w:val="-23"/>
        </w:rPr>
        <w:t xml:space="preserve"> </w:t>
      </w:r>
      <w:r>
        <w:t>na</w:t>
      </w:r>
      <w:r>
        <w:rPr>
          <w:spacing w:val="-23"/>
        </w:rPr>
        <w:t xml:space="preserve"> </w:t>
      </w:r>
      <w:r>
        <w:t>naslednjem</w:t>
      </w:r>
      <w:r>
        <w:rPr>
          <w:spacing w:val="-22"/>
        </w:rPr>
        <w:t xml:space="preserve"> </w:t>
      </w:r>
      <w:r>
        <w:t>spletnem</w:t>
      </w:r>
      <w:r>
        <w:rPr>
          <w:spacing w:val="-22"/>
        </w:rPr>
        <w:t xml:space="preserve"> </w:t>
      </w:r>
      <w:r>
        <w:t xml:space="preserve">naslovu: </w:t>
      </w:r>
      <w:hyperlink r:id="rId5">
        <w:r>
          <w:rPr>
            <w:color w:val="467885"/>
            <w:spacing w:val="-8"/>
            <w:u w:val="single" w:color="467885"/>
          </w:rPr>
          <w:t>https://support.anker.com/s/articleRecommend?otherType=Anker_EN_</w:t>
        </w:r>
      </w:hyperlink>
    </w:p>
    <w:p w14:paraId="1C834A3E" w14:textId="77777777" w:rsidR="00E23928" w:rsidRDefault="00E23928">
      <w:pPr>
        <w:pStyle w:val="Telobesedila"/>
        <w:ind w:left="0"/>
      </w:pPr>
    </w:p>
    <w:p w14:paraId="73C3EB46" w14:textId="77777777" w:rsidR="00E23928" w:rsidRDefault="00E23928">
      <w:pPr>
        <w:pStyle w:val="Telobesedila"/>
        <w:ind w:left="0"/>
      </w:pPr>
    </w:p>
    <w:p w14:paraId="3E25CE35" w14:textId="77777777" w:rsidR="00E23928" w:rsidRDefault="00E23928">
      <w:pPr>
        <w:pStyle w:val="Telobesedila"/>
        <w:spacing w:before="236"/>
        <w:ind w:left="0"/>
      </w:pPr>
    </w:p>
    <w:p w14:paraId="4B64AD88" w14:textId="77777777" w:rsidR="00E23928" w:rsidRDefault="00552A60">
      <w:pPr>
        <w:pStyle w:val="Telobesedila"/>
        <w:spacing w:line="295" w:lineRule="auto"/>
        <w:ind w:left="141" w:right="1" w:firstLine="599"/>
        <w:jc w:val="both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06211EB" wp14:editId="7D566A90">
            <wp:simplePos x="0" y="0"/>
            <wp:positionH relativeFrom="page">
              <wp:posOffset>947419</wp:posOffset>
            </wp:positionH>
            <wp:positionV relativeFrom="paragraph">
              <wp:posOffset>-360962</wp:posOffset>
            </wp:positionV>
            <wp:extent cx="325437" cy="46037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437" cy="460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Naprave</w:t>
      </w:r>
      <w:r>
        <w:rPr>
          <w:spacing w:val="-13"/>
        </w:rPr>
        <w:t xml:space="preserve"> </w:t>
      </w:r>
      <w:r>
        <w:rPr>
          <w:spacing w:val="-4"/>
        </w:rPr>
        <w:t>ne</w:t>
      </w:r>
      <w:r>
        <w:rPr>
          <w:spacing w:val="-11"/>
        </w:rPr>
        <w:t xml:space="preserve"> </w:t>
      </w:r>
      <w:r>
        <w:rPr>
          <w:spacing w:val="-4"/>
        </w:rPr>
        <w:t>smete</w:t>
      </w:r>
      <w:r>
        <w:rPr>
          <w:spacing w:val="-11"/>
        </w:rPr>
        <w:t xml:space="preserve"> </w:t>
      </w:r>
      <w:r>
        <w:rPr>
          <w:spacing w:val="-4"/>
        </w:rPr>
        <w:t>zavreči</w:t>
      </w:r>
      <w:r>
        <w:rPr>
          <w:spacing w:val="-10"/>
        </w:rPr>
        <w:t xml:space="preserve"> </w:t>
      </w:r>
      <w:r>
        <w:rPr>
          <w:spacing w:val="-4"/>
        </w:rPr>
        <w:t>med</w:t>
      </w:r>
      <w:r>
        <w:rPr>
          <w:spacing w:val="-9"/>
        </w:rPr>
        <w:t xml:space="preserve"> </w:t>
      </w:r>
      <w:r>
        <w:rPr>
          <w:spacing w:val="-4"/>
        </w:rPr>
        <w:t>običajne</w:t>
      </w:r>
      <w:r>
        <w:rPr>
          <w:spacing w:val="-13"/>
        </w:rPr>
        <w:t xml:space="preserve"> </w:t>
      </w:r>
      <w:r>
        <w:rPr>
          <w:spacing w:val="-4"/>
        </w:rPr>
        <w:t>gospodinjske</w:t>
      </w:r>
      <w:r>
        <w:rPr>
          <w:spacing w:val="-11"/>
        </w:rPr>
        <w:t xml:space="preserve"> </w:t>
      </w:r>
      <w:r>
        <w:rPr>
          <w:spacing w:val="-4"/>
        </w:rPr>
        <w:t>odpadke.</w:t>
      </w:r>
      <w:r>
        <w:rPr>
          <w:spacing w:val="-10"/>
        </w:rPr>
        <w:t xml:space="preserve"> </w:t>
      </w:r>
      <w:r>
        <w:rPr>
          <w:spacing w:val="-4"/>
        </w:rPr>
        <w:t>Treba</w:t>
      </w:r>
      <w:r>
        <w:rPr>
          <w:spacing w:val="-9"/>
        </w:rPr>
        <w:t xml:space="preserve"> </w:t>
      </w:r>
      <w:r>
        <w:rPr>
          <w:spacing w:val="-4"/>
        </w:rPr>
        <w:t>jo</w:t>
      </w:r>
      <w:r>
        <w:rPr>
          <w:spacing w:val="-9"/>
        </w:rPr>
        <w:t xml:space="preserve"> </w:t>
      </w:r>
      <w:r>
        <w:rPr>
          <w:spacing w:val="-4"/>
        </w:rPr>
        <w:t>je</w:t>
      </w:r>
      <w:r>
        <w:rPr>
          <w:spacing w:val="-13"/>
        </w:rPr>
        <w:t xml:space="preserve"> </w:t>
      </w:r>
      <w:r>
        <w:rPr>
          <w:spacing w:val="-4"/>
        </w:rPr>
        <w:t>reciklirati.</w:t>
      </w:r>
      <w:r>
        <w:rPr>
          <w:spacing w:val="-10"/>
        </w:rPr>
        <w:t xml:space="preserve"> </w:t>
      </w:r>
      <w:r>
        <w:rPr>
          <w:spacing w:val="-4"/>
        </w:rPr>
        <w:t>Ta simbol</w:t>
      </w:r>
      <w:r>
        <w:rPr>
          <w:spacing w:val="-13"/>
        </w:rPr>
        <w:t xml:space="preserve"> </w:t>
      </w:r>
      <w:r>
        <w:rPr>
          <w:spacing w:val="-4"/>
        </w:rPr>
        <w:t>prikazuje,</w:t>
      </w:r>
      <w:r>
        <w:rPr>
          <w:spacing w:val="-13"/>
        </w:rPr>
        <w:t xml:space="preserve"> </w:t>
      </w:r>
      <w:r>
        <w:rPr>
          <w:spacing w:val="-4"/>
        </w:rPr>
        <w:t>da</w:t>
      </w:r>
      <w:r>
        <w:rPr>
          <w:spacing w:val="-12"/>
        </w:rPr>
        <w:t xml:space="preserve"> </w:t>
      </w:r>
      <w:r>
        <w:rPr>
          <w:spacing w:val="-4"/>
        </w:rPr>
        <w:t>tega</w:t>
      </w:r>
      <w:r>
        <w:rPr>
          <w:spacing w:val="-13"/>
        </w:rPr>
        <w:t xml:space="preserve"> </w:t>
      </w:r>
      <w:r>
        <w:rPr>
          <w:spacing w:val="-4"/>
        </w:rPr>
        <w:t>izdelka</w:t>
      </w:r>
      <w:r>
        <w:rPr>
          <w:spacing w:val="-12"/>
        </w:rPr>
        <w:t xml:space="preserve"> </w:t>
      </w:r>
      <w:r>
        <w:rPr>
          <w:spacing w:val="-4"/>
        </w:rPr>
        <w:t>ne</w:t>
      </w:r>
      <w:r>
        <w:rPr>
          <w:spacing w:val="-13"/>
        </w:rPr>
        <w:t xml:space="preserve"> </w:t>
      </w:r>
      <w:r>
        <w:rPr>
          <w:spacing w:val="-4"/>
        </w:rPr>
        <w:t>smete</w:t>
      </w:r>
      <w:r>
        <w:rPr>
          <w:spacing w:val="-12"/>
        </w:rPr>
        <w:t xml:space="preserve"> </w:t>
      </w:r>
      <w:r>
        <w:rPr>
          <w:spacing w:val="-4"/>
        </w:rPr>
        <w:t>obravnavati</w:t>
      </w:r>
      <w:r>
        <w:rPr>
          <w:spacing w:val="-13"/>
        </w:rPr>
        <w:t xml:space="preserve"> </w:t>
      </w:r>
      <w:r>
        <w:rPr>
          <w:spacing w:val="-4"/>
        </w:rPr>
        <w:t>kot</w:t>
      </w:r>
      <w:r>
        <w:rPr>
          <w:spacing w:val="-13"/>
        </w:rPr>
        <w:t xml:space="preserve"> </w:t>
      </w:r>
      <w:r>
        <w:rPr>
          <w:spacing w:val="-4"/>
        </w:rPr>
        <w:t>gospodinjski</w:t>
      </w:r>
      <w:r>
        <w:rPr>
          <w:spacing w:val="-12"/>
        </w:rPr>
        <w:t xml:space="preserve"> </w:t>
      </w:r>
      <w:r>
        <w:rPr>
          <w:spacing w:val="-4"/>
        </w:rPr>
        <w:t>odpadek.</w:t>
      </w:r>
      <w:r>
        <w:rPr>
          <w:spacing w:val="-13"/>
        </w:rPr>
        <w:t xml:space="preserve"> </w:t>
      </w:r>
      <w:r>
        <w:rPr>
          <w:spacing w:val="-4"/>
        </w:rPr>
        <w:t>Namesto</w:t>
      </w:r>
      <w:r>
        <w:rPr>
          <w:spacing w:val="-12"/>
        </w:rPr>
        <w:t xml:space="preserve"> </w:t>
      </w:r>
      <w:r>
        <w:rPr>
          <w:spacing w:val="-4"/>
        </w:rPr>
        <w:t xml:space="preserve">tega </w:t>
      </w:r>
      <w:r>
        <w:rPr>
          <w:spacing w:val="-2"/>
        </w:rPr>
        <w:t>ga</w:t>
      </w:r>
      <w:r>
        <w:rPr>
          <w:spacing w:val="-21"/>
        </w:rPr>
        <w:t xml:space="preserve"> </w:t>
      </w:r>
      <w:r>
        <w:rPr>
          <w:spacing w:val="-2"/>
        </w:rPr>
        <w:t>odnesite</w:t>
      </w:r>
      <w:r>
        <w:rPr>
          <w:spacing w:val="-25"/>
        </w:rPr>
        <w:t xml:space="preserve"> </w:t>
      </w:r>
      <w:r>
        <w:rPr>
          <w:spacing w:val="-2"/>
        </w:rPr>
        <w:t>na</w:t>
      </w:r>
      <w:r>
        <w:rPr>
          <w:spacing w:val="-21"/>
        </w:rPr>
        <w:t xml:space="preserve"> </w:t>
      </w:r>
      <w:r>
        <w:rPr>
          <w:spacing w:val="-2"/>
        </w:rPr>
        <w:t>ustrezno</w:t>
      </w:r>
      <w:r>
        <w:rPr>
          <w:spacing w:val="-21"/>
        </w:rPr>
        <w:t xml:space="preserve"> </w:t>
      </w:r>
      <w:r>
        <w:rPr>
          <w:spacing w:val="-2"/>
        </w:rPr>
        <w:t>zbirno</w:t>
      </w:r>
      <w:r>
        <w:rPr>
          <w:spacing w:val="-21"/>
        </w:rPr>
        <w:t xml:space="preserve"> </w:t>
      </w:r>
      <w:r>
        <w:rPr>
          <w:spacing w:val="-2"/>
        </w:rPr>
        <w:t>mesto</w:t>
      </w:r>
      <w:r>
        <w:rPr>
          <w:spacing w:val="-23"/>
        </w:rPr>
        <w:t xml:space="preserve"> </w:t>
      </w:r>
      <w:r>
        <w:rPr>
          <w:spacing w:val="-2"/>
        </w:rPr>
        <w:t>za</w:t>
      </w:r>
      <w:r>
        <w:rPr>
          <w:spacing w:val="-23"/>
        </w:rPr>
        <w:t xml:space="preserve"> </w:t>
      </w:r>
      <w:r>
        <w:rPr>
          <w:spacing w:val="-2"/>
        </w:rPr>
        <w:t>recikliranje</w:t>
      </w:r>
      <w:r>
        <w:rPr>
          <w:spacing w:val="-22"/>
        </w:rPr>
        <w:t xml:space="preserve"> </w:t>
      </w:r>
      <w:r>
        <w:rPr>
          <w:spacing w:val="-2"/>
        </w:rPr>
        <w:t>električne</w:t>
      </w:r>
      <w:r>
        <w:rPr>
          <w:spacing w:val="-22"/>
        </w:rPr>
        <w:t xml:space="preserve"> </w:t>
      </w:r>
      <w:r>
        <w:rPr>
          <w:spacing w:val="-2"/>
        </w:rPr>
        <w:t>in</w:t>
      </w:r>
      <w:r>
        <w:rPr>
          <w:spacing w:val="-23"/>
        </w:rPr>
        <w:t xml:space="preserve"> </w:t>
      </w:r>
      <w:r>
        <w:rPr>
          <w:spacing w:val="-2"/>
        </w:rPr>
        <w:t>elektronske</w:t>
      </w:r>
      <w:r>
        <w:rPr>
          <w:spacing w:val="-22"/>
        </w:rPr>
        <w:t xml:space="preserve"> </w:t>
      </w:r>
      <w:r>
        <w:rPr>
          <w:spacing w:val="-2"/>
        </w:rPr>
        <w:t>opreme.</w:t>
      </w:r>
    </w:p>
    <w:sectPr w:rsidR="00E23928">
      <w:type w:val="continuous"/>
      <w:pgSz w:w="11910" w:h="16840"/>
      <w:pgMar w:top="132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11975"/>
    <w:multiLevelType w:val="hybridMultilevel"/>
    <w:tmpl w:val="C82CDD52"/>
    <w:lvl w:ilvl="0" w:tplc="22EE76C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spacing w:val="0"/>
        <w:w w:val="100"/>
        <w:lang w:val="sl-SI" w:eastAsia="en-US" w:bidi="ar-SA"/>
      </w:rPr>
    </w:lvl>
    <w:lvl w:ilvl="1" w:tplc="08F89266">
      <w:numFmt w:val="bullet"/>
      <w:lvlText w:val="•"/>
      <w:lvlJc w:val="left"/>
      <w:pPr>
        <w:ind w:left="1695" w:hanging="360"/>
      </w:pPr>
      <w:rPr>
        <w:rFonts w:hint="default"/>
        <w:lang w:val="sl-SI" w:eastAsia="en-US" w:bidi="ar-SA"/>
      </w:rPr>
    </w:lvl>
    <w:lvl w:ilvl="2" w:tplc="E9F2A00C">
      <w:numFmt w:val="bullet"/>
      <w:lvlText w:val="•"/>
      <w:lvlJc w:val="left"/>
      <w:pPr>
        <w:ind w:left="2530" w:hanging="360"/>
      </w:pPr>
      <w:rPr>
        <w:rFonts w:hint="default"/>
        <w:lang w:val="sl-SI" w:eastAsia="en-US" w:bidi="ar-SA"/>
      </w:rPr>
    </w:lvl>
    <w:lvl w:ilvl="3" w:tplc="5A66961E">
      <w:numFmt w:val="bullet"/>
      <w:lvlText w:val="•"/>
      <w:lvlJc w:val="left"/>
      <w:pPr>
        <w:ind w:left="3366" w:hanging="360"/>
      </w:pPr>
      <w:rPr>
        <w:rFonts w:hint="default"/>
        <w:lang w:val="sl-SI" w:eastAsia="en-US" w:bidi="ar-SA"/>
      </w:rPr>
    </w:lvl>
    <w:lvl w:ilvl="4" w:tplc="90383F16">
      <w:numFmt w:val="bullet"/>
      <w:lvlText w:val="•"/>
      <w:lvlJc w:val="left"/>
      <w:pPr>
        <w:ind w:left="4201" w:hanging="360"/>
      </w:pPr>
      <w:rPr>
        <w:rFonts w:hint="default"/>
        <w:lang w:val="sl-SI" w:eastAsia="en-US" w:bidi="ar-SA"/>
      </w:rPr>
    </w:lvl>
    <w:lvl w:ilvl="5" w:tplc="A8CE6C0E">
      <w:numFmt w:val="bullet"/>
      <w:lvlText w:val="•"/>
      <w:lvlJc w:val="left"/>
      <w:pPr>
        <w:ind w:left="5037" w:hanging="360"/>
      </w:pPr>
      <w:rPr>
        <w:rFonts w:hint="default"/>
        <w:lang w:val="sl-SI" w:eastAsia="en-US" w:bidi="ar-SA"/>
      </w:rPr>
    </w:lvl>
    <w:lvl w:ilvl="6" w:tplc="E1FE8076">
      <w:numFmt w:val="bullet"/>
      <w:lvlText w:val="•"/>
      <w:lvlJc w:val="left"/>
      <w:pPr>
        <w:ind w:left="5872" w:hanging="360"/>
      </w:pPr>
      <w:rPr>
        <w:rFonts w:hint="default"/>
        <w:lang w:val="sl-SI" w:eastAsia="en-US" w:bidi="ar-SA"/>
      </w:rPr>
    </w:lvl>
    <w:lvl w:ilvl="7" w:tplc="8C7A8F34">
      <w:numFmt w:val="bullet"/>
      <w:lvlText w:val="•"/>
      <w:lvlJc w:val="left"/>
      <w:pPr>
        <w:ind w:left="6708" w:hanging="360"/>
      </w:pPr>
      <w:rPr>
        <w:rFonts w:hint="default"/>
        <w:lang w:val="sl-SI" w:eastAsia="en-US" w:bidi="ar-SA"/>
      </w:rPr>
    </w:lvl>
    <w:lvl w:ilvl="8" w:tplc="45DC6AE4">
      <w:numFmt w:val="bullet"/>
      <w:lvlText w:val="•"/>
      <w:lvlJc w:val="left"/>
      <w:pPr>
        <w:ind w:left="7543" w:hanging="360"/>
      </w:pPr>
      <w:rPr>
        <w:rFonts w:hint="default"/>
        <w:lang w:val="sl-SI" w:eastAsia="en-US" w:bidi="ar-SA"/>
      </w:rPr>
    </w:lvl>
  </w:abstractNum>
  <w:num w:numId="1" w16cid:durableId="172163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28"/>
    <w:rsid w:val="00552A60"/>
    <w:rsid w:val="00764CF4"/>
    <w:rsid w:val="00A71C73"/>
    <w:rsid w:val="00AE273B"/>
    <w:rsid w:val="00B474B6"/>
    <w:rsid w:val="00BB7778"/>
    <w:rsid w:val="00C01117"/>
    <w:rsid w:val="00D300F6"/>
    <w:rsid w:val="00D70CCA"/>
    <w:rsid w:val="00E23928"/>
    <w:rsid w:val="00F3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C7731"/>
  <w15:docId w15:val="{28B7A459-0B37-4DFC-AB34-AA0C0E13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Trebuchet MS" w:eastAsia="Trebuchet MS" w:hAnsi="Trebuchet MS" w:cs="Trebuchet MS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ind w:left="861"/>
    </w:pPr>
  </w:style>
  <w:style w:type="paragraph" w:styleId="Naslov">
    <w:name w:val="Title"/>
    <w:basedOn w:val="Navaden"/>
    <w:uiPriority w:val="10"/>
    <w:qFormat/>
    <w:pPr>
      <w:spacing w:before="79"/>
      <w:ind w:left="141"/>
    </w:pPr>
    <w:rPr>
      <w:b/>
      <w:bCs/>
      <w:sz w:val="28"/>
      <w:szCs w:val="28"/>
    </w:rPr>
  </w:style>
  <w:style w:type="paragraph" w:styleId="Odstavekseznama">
    <w:name w:val="List Paragraph"/>
    <w:basedOn w:val="Navaden"/>
    <w:uiPriority w:val="1"/>
    <w:qFormat/>
    <w:pPr>
      <w:spacing w:before="50"/>
      <w:ind w:left="861" w:hanging="360"/>
    </w:pPr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support.anker.com/s/articleRecommend?otherType=Anker_EN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Maša Gomilar</dc:creator>
  <cp:lastModifiedBy>Barbara Gajser</cp:lastModifiedBy>
  <cp:revision>2</cp:revision>
  <cp:lastPrinted>2026-03-03T13:05:00Z</cp:lastPrinted>
  <dcterms:created xsi:type="dcterms:W3CDTF">2026-03-03T13:06:00Z</dcterms:created>
  <dcterms:modified xsi:type="dcterms:W3CDTF">2026-03-03T13:06:00Z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2026-03-03T00:00:00Z</vt:filetime>
  </property>
  <property fmtid="{D5CDD505-2E9C-101B-9397-08002B2CF9AE}" pid="5" name="Producer">
    <vt:lpwstr>Microsoft® Word 2024</vt:lpwstr>
  </property>
</Properties>
</file>